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right="571"/>
        <w:jc w:val="right"/>
        <w:rPr>
          <w:rFonts w:ascii="Times" w:eastAsia="Times" w:hAnsi="Times" w:cs="Times"/>
          <w:color w:val="000000"/>
          <w:sz w:val="28"/>
          <w:szCs w:val="28"/>
        </w:rPr>
      </w:pPr>
      <w:bookmarkStart w:id="0" w:name="_GoBack"/>
      <w:bookmarkEnd w:id="0"/>
      <w:r>
        <w:rPr>
          <w:rFonts w:ascii="Times" w:eastAsia="Times" w:hAnsi="Times" w:cs="Times"/>
          <w:color w:val="000000"/>
          <w:sz w:val="28"/>
          <w:szCs w:val="28"/>
        </w:rPr>
        <w:t xml:space="preserve">К.В. Шевченко, председателю оргкомитета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школьного этапа всероссийской олимпиады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4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школьников в муниципальном образовании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1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заявление.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27" w:lineRule="auto"/>
        <w:ind w:left="487" w:right="373" w:firstLine="697"/>
        <w:jc w:val="both"/>
        <w:rPr>
          <w:rFonts w:ascii="Times" w:eastAsia="Times" w:hAnsi="Times" w:cs="Times"/>
          <w:color w:val="000000"/>
          <w:sz w:val="28"/>
          <w:szCs w:val="28"/>
        </w:rPr>
      </w:pP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Я, </w:t>
      </w:r>
      <w:r>
        <w:rPr>
          <w:rFonts w:ascii="Times" w:eastAsia="Times" w:hAnsi="Times" w:cs="Times"/>
          <w:i/>
          <w:color w:val="000000"/>
          <w:sz w:val="28"/>
          <w:szCs w:val="28"/>
        </w:rPr>
        <w:t>Фамилия, Имя, Отчество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прошу включить в составы  общественных наблюдателей школьного и муниципального этапов всероссийской олимпиады школьников по общеобразовательным предметам  в 2021/2022 учебном году.  </w:t>
      </w:r>
      <w:proofErr w:type="gramEnd"/>
    </w:p>
    <w:tbl>
      <w:tblPr>
        <w:tblStyle w:val="aa"/>
        <w:tblW w:w="99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721"/>
        <w:gridCol w:w="1127"/>
        <w:gridCol w:w="1066"/>
        <w:gridCol w:w="1067"/>
        <w:gridCol w:w="706"/>
        <w:gridCol w:w="705"/>
        <w:gridCol w:w="721"/>
        <w:gridCol w:w="555"/>
        <w:gridCol w:w="767"/>
        <w:gridCol w:w="555"/>
        <w:gridCol w:w="811"/>
      </w:tblGrid>
      <w:tr w:rsidR="004A4285">
        <w:trPr>
          <w:trHeight w:val="510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Фамилия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Имя 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Отчество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Серия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Номер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паспорта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Дата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62" w:right="5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2</w:t>
            </w:r>
          </w:p>
        </w:tc>
        <w:tc>
          <w:tcPr>
            <w:tcW w:w="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ОО_3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62" w:right="5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Дата 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Тип</w:t>
            </w:r>
          </w:p>
        </w:tc>
      </w:tr>
      <w:tr w:rsidR="004A4285">
        <w:trPr>
          <w:trHeight w:val="25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0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200" w:right="142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В один день возможно посещение одной общеобразовательной организации. 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Заполняется на одну дату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одна общеобразовательная организация.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− </w:t>
      </w:r>
      <w:r>
        <w:rPr>
          <w:rFonts w:ascii="Times" w:eastAsia="Times" w:hAnsi="Times" w:cs="Times"/>
          <w:i/>
          <w:color w:val="000000"/>
          <w:sz w:val="28"/>
          <w:szCs w:val="28"/>
        </w:rPr>
        <w:t>Столбец «Тип» заполняется по форме общественного наблюдения: с присутствием / дистанционно с применением И</w:t>
      </w:r>
      <w:proofErr w:type="gramStart"/>
      <w:r>
        <w:rPr>
          <w:rFonts w:ascii="Times" w:eastAsia="Times" w:hAnsi="Times" w:cs="Times"/>
          <w:i/>
          <w:color w:val="000000"/>
          <w:sz w:val="28"/>
          <w:szCs w:val="28"/>
        </w:rPr>
        <w:t>КТ / с пр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исутствием на практическом туре.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7" w:lineRule="auto"/>
        <w:ind w:left="487" w:right="372" w:firstLine="70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Подтверждаю ознакомление с Порядком проведения всероссийской  олимпиады школьников (приказ министерства просвещения Российской  Федерации от 27.11.2020 № 678 «Об утверждении Порядка проведения  всероссийской олимпиады школьников»).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240" w:lineRule="auto"/>
        <w:ind w:left="48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4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ФИО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4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sectPr w:rsidR="00AA5248" w:rsidSect="00BD5A01">
      <w:pgSz w:w="11900" w:h="16840"/>
      <w:pgMar w:top="1110" w:right="390" w:bottom="1771" w:left="12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1213A4"/>
    <w:rsid w:val="003C6410"/>
    <w:rsid w:val="004A4285"/>
    <w:rsid w:val="006B312F"/>
    <w:rsid w:val="00802694"/>
    <w:rsid w:val="00AA5248"/>
    <w:rsid w:val="00B928FB"/>
    <w:rsid w:val="00B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2021-08-24T08:33:00Z</dcterms:created>
  <dcterms:modified xsi:type="dcterms:W3CDTF">2021-08-24T08:48:00Z</dcterms:modified>
</cp:coreProperties>
</file>