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AF" w:rsidRPr="00D719AF" w:rsidRDefault="00D719AF" w:rsidP="00D719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D719AF">
        <w:rPr>
          <w:rFonts w:ascii="Times New Roman" w:hAnsi="Times New Roman"/>
          <w:b/>
          <w:sz w:val="28"/>
          <w:szCs w:val="28"/>
        </w:rPr>
        <w:t xml:space="preserve">Советы для педагогов, столкнувшихся с подростком, </w:t>
      </w:r>
    </w:p>
    <w:p w:rsidR="00D719AF" w:rsidRPr="00D719AF" w:rsidRDefault="00D719AF" w:rsidP="00D719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719AF">
        <w:rPr>
          <w:rFonts w:ascii="Times New Roman" w:hAnsi="Times New Roman"/>
          <w:b/>
          <w:sz w:val="28"/>
          <w:szCs w:val="28"/>
        </w:rPr>
        <w:t>демонстрирующим</w:t>
      </w:r>
      <w:proofErr w:type="gramEnd"/>
      <w:r w:rsidRPr="00D719AF">
        <w:rPr>
          <w:rFonts w:ascii="Times New Roman" w:hAnsi="Times New Roman"/>
          <w:b/>
          <w:sz w:val="28"/>
          <w:szCs w:val="28"/>
        </w:rPr>
        <w:t xml:space="preserve"> призн</w:t>
      </w:r>
      <w:r w:rsidRPr="00D719AF">
        <w:rPr>
          <w:rFonts w:ascii="Times New Roman" w:hAnsi="Times New Roman"/>
          <w:b/>
          <w:sz w:val="28"/>
          <w:szCs w:val="28"/>
        </w:rPr>
        <w:t>а</w:t>
      </w:r>
      <w:r w:rsidRPr="00D719AF">
        <w:rPr>
          <w:rFonts w:ascii="Times New Roman" w:hAnsi="Times New Roman"/>
          <w:b/>
          <w:sz w:val="28"/>
          <w:szCs w:val="28"/>
        </w:rPr>
        <w:t>ки суицидального поведения</w:t>
      </w:r>
    </w:p>
    <w:p w:rsidR="00D719AF" w:rsidRPr="00D719AF" w:rsidRDefault="00D719AF" w:rsidP="00D719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D719AF" w:rsidRPr="00D719AF" w:rsidRDefault="00D719AF" w:rsidP="00D71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Если подросток, на ваш взгляд, склонен к суициду или имел в прошлом попытки к самоубийству: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Не отталкивайте его, если он решил поделиться с вами своими проблемами, даже если вы потрясены сложившейся ситуацией. Помните, что подростки с суицидальными наклонностями редко обращаются за помощью к специалистам.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Доверяйте своей интуиции, если вы чувствуете суицидальные наклонности у этого по</w:t>
      </w:r>
      <w:r w:rsidRPr="00D719AF">
        <w:rPr>
          <w:rFonts w:ascii="Times New Roman" w:hAnsi="Times New Roman"/>
          <w:sz w:val="28"/>
          <w:szCs w:val="28"/>
        </w:rPr>
        <w:t>д</w:t>
      </w:r>
      <w:r w:rsidRPr="00D719AF">
        <w:rPr>
          <w:rFonts w:ascii="Times New Roman" w:hAnsi="Times New Roman"/>
          <w:sz w:val="28"/>
          <w:szCs w:val="28"/>
        </w:rPr>
        <w:t xml:space="preserve">ростке. Подмечайте предупреждающие знаки.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Не предлагайте того, чего не в состоянии гарантировать. Например, «Конечно, твоя с</w:t>
      </w:r>
      <w:r w:rsidRPr="00D719AF">
        <w:rPr>
          <w:rFonts w:ascii="Times New Roman" w:hAnsi="Times New Roman"/>
          <w:sz w:val="28"/>
          <w:szCs w:val="28"/>
        </w:rPr>
        <w:t>е</w:t>
      </w:r>
      <w:r w:rsidRPr="00D719AF">
        <w:rPr>
          <w:rFonts w:ascii="Times New Roman" w:hAnsi="Times New Roman"/>
          <w:sz w:val="28"/>
          <w:szCs w:val="28"/>
        </w:rPr>
        <w:t xml:space="preserve">мья тебе поможет».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Дайте знать, что готовы ему помочь, но не видите необходимости в том, чтобы держать все в секрете, если какая-то информация может оказать влияние на его безопасность.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Сохраняйте спокойствие и не осуждайте, вне зависимости от того, что вы говорите.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Говорите искренне. Постарайтесь установить, насколько серьезна угроза. Помните, что вопросы о суицидальных мыслях не всегда завершаются попыткой покончить счеты с жизнью. На самом деле подросток может почувствовать облегчение от осознания пробл</w:t>
      </w:r>
      <w:r w:rsidRPr="00D719AF">
        <w:rPr>
          <w:rFonts w:ascii="Times New Roman" w:hAnsi="Times New Roman"/>
          <w:sz w:val="28"/>
          <w:szCs w:val="28"/>
        </w:rPr>
        <w:t>е</w:t>
      </w:r>
      <w:r w:rsidRPr="00D719AF">
        <w:rPr>
          <w:rFonts w:ascii="Times New Roman" w:hAnsi="Times New Roman"/>
          <w:sz w:val="28"/>
          <w:szCs w:val="28"/>
        </w:rPr>
        <w:t xml:space="preserve">мы.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Попытайтесь узнать, разработан ли у него план действий. Конкретный план – знак де</w:t>
      </w:r>
      <w:r w:rsidRPr="00D719AF">
        <w:rPr>
          <w:rFonts w:ascii="Times New Roman" w:hAnsi="Times New Roman"/>
          <w:sz w:val="28"/>
          <w:szCs w:val="28"/>
        </w:rPr>
        <w:t>й</w:t>
      </w:r>
      <w:r w:rsidRPr="00D719AF">
        <w:rPr>
          <w:rFonts w:ascii="Times New Roman" w:hAnsi="Times New Roman"/>
          <w:sz w:val="28"/>
          <w:szCs w:val="28"/>
        </w:rPr>
        <w:t xml:space="preserve">ствительной опасности.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Убедите подростка в том, что действительно есть человек, к которому можно обратит</w:t>
      </w:r>
      <w:r w:rsidRPr="00D719AF">
        <w:rPr>
          <w:rFonts w:ascii="Times New Roman" w:hAnsi="Times New Roman"/>
          <w:sz w:val="28"/>
          <w:szCs w:val="28"/>
        </w:rPr>
        <w:t>ь</w:t>
      </w:r>
      <w:r w:rsidRPr="00D719AF">
        <w:rPr>
          <w:rFonts w:ascii="Times New Roman" w:hAnsi="Times New Roman"/>
          <w:sz w:val="28"/>
          <w:szCs w:val="28"/>
        </w:rPr>
        <w:t xml:space="preserve">ся за помощью.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Не предлагайте простых решений типа «Вам сейчас необходимо хорошо выспаться, утром Вы почувствуете себя лучше».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Покажите подростку, что вы намереваетесь поговорить о чувствах и не осуждаете его за эти чувства.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>Помогите ребёнку осмыслить, как управлять кризисной ситуацией и осознать, что сильный стресс препятствует целиком осознать ситуацию. Ненавязчиво предложите найти н</w:t>
      </w:r>
      <w:r w:rsidRPr="00D719AF">
        <w:rPr>
          <w:rFonts w:ascii="Times New Roman" w:hAnsi="Times New Roman"/>
          <w:sz w:val="28"/>
          <w:szCs w:val="28"/>
        </w:rPr>
        <w:t>е</w:t>
      </w:r>
      <w:r w:rsidRPr="00D719AF">
        <w:rPr>
          <w:rFonts w:ascii="Times New Roman" w:hAnsi="Times New Roman"/>
          <w:sz w:val="28"/>
          <w:szCs w:val="28"/>
        </w:rPr>
        <w:t xml:space="preserve">кое решение.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Окажите помощь в поиске людей или места, которые бы снизили переживаемый стресс. При любой возможности влияйте так, чтобы немного уменьшить давление. </w:t>
      </w:r>
    </w:p>
    <w:p w:rsidR="00D719AF" w:rsidRPr="00D719AF" w:rsidRDefault="00D719AF" w:rsidP="00D71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9AF">
        <w:rPr>
          <w:rFonts w:ascii="Times New Roman" w:hAnsi="Times New Roman"/>
          <w:sz w:val="28"/>
          <w:szCs w:val="28"/>
        </w:rPr>
        <w:t xml:space="preserve">Помогите подростку осмыслить, что присутствующее чувство безопасности не будет постоянно. </w:t>
      </w:r>
    </w:p>
    <w:p w:rsidR="00D719AF" w:rsidRPr="00D719AF" w:rsidRDefault="00D719AF" w:rsidP="00D719AF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AB0705" w:rsidRPr="00D719AF" w:rsidRDefault="00D719AF" w:rsidP="00D719AF">
      <w:pPr>
        <w:rPr>
          <w:sz w:val="28"/>
          <w:szCs w:val="28"/>
        </w:rPr>
      </w:pPr>
      <w:r w:rsidRPr="00D719AF">
        <w:rPr>
          <w:rFonts w:ascii="Times New Roman" w:hAnsi="Times New Roman"/>
          <w:b/>
          <w:sz w:val="28"/>
          <w:szCs w:val="28"/>
        </w:rPr>
        <w:br w:type="page"/>
      </w:r>
    </w:p>
    <w:sectPr w:rsidR="00AB0705" w:rsidRPr="00D7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5D1"/>
    <w:multiLevelType w:val="hybridMultilevel"/>
    <w:tmpl w:val="7C96F79A"/>
    <w:lvl w:ilvl="0" w:tplc="31DC5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1DC52D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9AF"/>
    <w:rsid w:val="00AB0705"/>
    <w:rsid w:val="00D7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Sedova</dc:creator>
  <cp:keywords/>
  <dc:description/>
  <cp:lastModifiedBy>Sedova</cp:lastModifiedBy>
  <cp:revision>2</cp:revision>
  <dcterms:created xsi:type="dcterms:W3CDTF">2015-11-16T13:52:00Z</dcterms:created>
  <dcterms:modified xsi:type="dcterms:W3CDTF">2015-11-16T13:53:00Z</dcterms:modified>
</cp:coreProperties>
</file>